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AF" w:rsidRPr="00B91268" w:rsidRDefault="0040318F" w:rsidP="00FA3BAF">
      <w:pPr>
        <w:pStyle w:val="1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="00B91268">
        <w:rPr>
          <w:sz w:val="28"/>
          <w:szCs w:val="28"/>
          <w:lang w:val="en-US"/>
        </w:rPr>
        <w:t>I</w:t>
      </w:r>
      <w:r w:rsidRPr="0040318F">
        <w:rPr>
          <w:sz w:val="28"/>
          <w:szCs w:val="28"/>
          <w:lang w:val="en-US"/>
        </w:rPr>
        <w:t xml:space="preserve"> RUSSIAN SYMPOSIUM</w:t>
      </w:r>
      <w:r w:rsidR="008433AB" w:rsidRPr="0040318F">
        <w:rPr>
          <w:sz w:val="28"/>
          <w:szCs w:val="28"/>
          <w:lang w:val="en-US"/>
        </w:rPr>
        <w:br/>
      </w:r>
      <w:r w:rsidRPr="0040318F">
        <w:rPr>
          <w:sz w:val="28"/>
          <w:szCs w:val="28"/>
          <w:lang w:val="en-US"/>
        </w:rPr>
        <w:t xml:space="preserve">WITH INTERNATIONAL PARTICIPATION </w:t>
      </w:r>
      <w:r w:rsidR="008433AB" w:rsidRPr="008433AB">
        <w:rPr>
          <w:sz w:val="28"/>
          <w:szCs w:val="28"/>
          <w:lang w:val="en-US"/>
        </w:rPr>
        <w:t>RUSNANOSAT</w:t>
      </w:r>
      <w:r w:rsidR="008433AB" w:rsidRPr="0040318F">
        <w:rPr>
          <w:sz w:val="28"/>
          <w:szCs w:val="28"/>
          <w:lang w:val="en-US"/>
        </w:rPr>
        <w:t>-202</w:t>
      </w:r>
      <w:r w:rsidR="00B91268" w:rsidRPr="00B91268">
        <w:rPr>
          <w:sz w:val="28"/>
          <w:szCs w:val="28"/>
          <w:lang w:val="en-US"/>
        </w:rPr>
        <w:t>5</w:t>
      </w:r>
    </w:p>
    <w:p w:rsidR="00FA3BAF" w:rsidRPr="0040318F" w:rsidRDefault="0040318F" w:rsidP="00FA3BAF">
      <w:pPr>
        <w:jc w:val="center"/>
        <w:rPr>
          <w:lang w:val="en-US"/>
        </w:rPr>
      </w:pPr>
      <w:r w:rsidRPr="0040318F">
        <w:rPr>
          <w:lang w:val="en-US"/>
        </w:rPr>
        <w:t>(the completed registration form, together with the abstract of the report, must be sent to rusnanosat@mail.ru with the subject: RusNanoSat-202</w:t>
      </w:r>
      <w:r w:rsidR="00B91268">
        <w:rPr>
          <w:lang w:val="en-US"/>
        </w:rPr>
        <w:t>5</w:t>
      </w:r>
      <w:r w:rsidRPr="0040318F">
        <w:rPr>
          <w:lang w:val="en-US"/>
        </w:rPr>
        <w:t xml:space="preserve">-Author's surname in Latin letters (for example, </w:t>
      </w:r>
      <w:r w:rsidRPr="0040318F">
        <w:rPr>
          <w:i/>
          <w:lang w:val="en-US"/>
        </w:rPr>
        <w:t>RusNanoSat202</w:t>
      </w:r>
      <w:r w:rsidR="00B91268">
        <w:rPr>
          <w:i/>
          <w:lang w:val="en-US"/>
        </w:rPr>
        <w:t>5</w:t>
      </w:r>
      <w:r w:rsidRPr="0040318F">
        <w:rPr>
          <w:i/>
          <w:lang w:val="en-US"/>
        </w:rPr>
        <w:t>-Smith</w:t>
      </w:r>
      <w:r w:rsidRPr="0040318F">
        <w:rPr>
          <w:lang w:val="en-US"/>
        </w:rPr>
        <w:t>).</w:t>
      </w:r>
    </w:p>
    <w:p w:rsidR="008433AB" w:rsidRPr="0040318F" w:rsidRDefault="008433AB" w:rsidP="008433AB">
      <w:pPr>
        <w:rPr>
          <w:lang w:val="en-US"/>
        </w:rPr>
      </w:pPr>
    </w:p>
    <w:p w:rsidR="00FA3BAF" w:rsidRDefault="0040318F" w:rsidP="00FA3BAF">
      <w:pPr>
        <w:jc w:val="center"/>
      </w:pPr>
      <w:proofErr w:type="spellStart"/>
      <w:r w:rsidRPr="0040318F">
        <w:t>All</w:t>
      </w:r>
      <w:proofErr w:type="spellEnd"/>
      <w:r w:rsidRPr="0040318F">
        <w:t xml:space="preserve"> </w:t>
      </w:r>
      <w:proofErr w:type="spellStart"/>
      <w:r w:rsidRPr="0040318F">
        <w:t>fields</w:t>
      </w:r>
      <w:proofErr w:type="spellEnd"/>
      <w:r w:rsidRPr="0040318F">
        <w:t xml:space="preserve"> </w:t>
      </w:r>
      <w:proofErr w:type="spellStart"/>
      <w:r w:rsidRPr="0040318F">
        <w:t>are</w:t>
      </w:r>
      <w:proofErr w:type="spellEnd"/>
      <w:r w:rsidRPr="0040318F">
        <w:t xml:space="preserve"> </w:t>
      </w:r>
      <w:proofErr w:type="spellStart"/>
      <w:r w:rsidRPr="0040318F">
        <w:t>mandatory</w:t>
      </w:r>
      <w:proofErr w:type="spellEnd"/>
      <w:r w:rsidRPr="0040318F">
        <w:t>.</w:t>
      </w:r>
    </w:p>
    <w:tbl>
      <w:tblPr>
        <w:tblpPr w:leftFromText="180" w:rightFromText="180" w:vertAnchor="page" w:horzAnchor="margin" w:tblpY="3541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96"/>
      </w:tblGrid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40318F" w:rsidP="008433AB">
            <w:pPr>
              <w:spacing w:after="0"/>
              <w:rPr>
                <w:sz w:val="28"/>
                <w:szCs w:val="28"/>
                <w:lang w:val="en-US"/>
              </w:rPr>
            </w:pPr>
            <w:r w:rsidRPr="0040318F">
              <w:rPr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40318F" w:rsidRDefault="0040318F" w:rsidP="008433A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40318F" w:rsidP="008433AB">
            <w:pPr>
              <w:spacing w:after="0"/>
              <w:rPr>
                <w:sz w:val="28"/>
                <w:szCs w:val="28"/>
              </w:rPr>
            </w:pPr>
            <w:proofErr w:type="spellStart"/>
            <w:r w:rsidRPr="0040318F">
              <w:rPr>
                <w:sz w:val="28"/>
                <w:szCs w:val="28"/>
              </w:rPr>
              <w:t>Academic</w:t>
            </w:r>
            <w:proofErr w:type="spellEnd"/>
            <w:r w:rsidRPr="0040318F">
              <w:rPr>
                <w:sz w:val="28"/>
                <w:szCs w:val="28"/>
              </w:rPr>
              <w:t xml:space="preserve"> </w:t>
            </w:r>
            <w:proofErr w:type="spellStart"/>
            <w:r w:rsidRPr="0040318F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50"/>
        </w:trPr>
        <w:tc>
          <w:tcPr>
            <w:tcW w:w="4673" w:type="dxa"/>
            <w:shd w:val="clear" w:color="auto" w:fill="auto"/>
          </w:tcPr>
          <w:p w:rsidR="00FA3BAF" w:rsidRPr="008433AB" w:rsidRDefault="0040318F" w:rsidP="008433AB">
            <w:pPr>
              <w:spacing w:after="0"/>
              <w:rPr>
                <w:sz w:val="28"/>
                <w:szCs w:val="28"/>
              </w:rPr>
            </w:pPr>
            <w:proofErr w:type="spellStart"/>
            <w:r w:rsidRPr="0040318F">
              <w:rPr>
                <w:sz w:val="28"/>
                <w:szCs w:val="28"/>
              </w:rPr>
              <w:t>Academic</w:t>
            </w:r>
            <w:proofErr w:type="spellEnd"/>
            <w:r w:rsidRPr="0040318F">
              <w:rPr>
                <w:sz w:val="28"/>
                <w:szCs w:val="28"/>
              </w:rPr>
              <w:t xml:space="preserve"> </w:t>
            </w:r>
            <w:proofErr w:type="spellStart"/>
            <w:r w:rsidRPr="0040318F">
              <w:rPr>
                <w:sz w:val="28"/>
                <w:szCs w:val="28"/>
              </w:rPr>
              <w:t>degree</w:t>
            </w:r>
            <w:proofErr w:type="spellEnd"/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  <w:lang w:val="en-US"/>
              </w:rPr>
              <w:t>E</w:t>
            </w:r>
            <w:r w:rsidRPr="008433AB">
              <w:rPr>
                <w:sz w:val="28"/>
                <w:szCs w:val="28"/>
              </w:rPr>
              <w:t>-</w:t>
            </w:r>
            <w:r w:rsidRPr="008433A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50"/>
        </w:trPr>
        <w:tc>
          <w:tcPr>
            <w:tcW w:w="4673" w:type="dxa"/>
            <w:shd w:val="clear" w:color="auto" w:fill="auto"/>
          </w:tcPr>
          <w:p w:rsidR="00FA3BAF" w:rsidRPr="0040318F" w:rsidRDefault="0040318F" w:rsidP="008433A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B91268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40318F" w:rsidRPr="0040318F" w:rsidRDefault="0040318F" w:rsidP="0040318F">
            <w:pPr>
              <w:spacing w:after="0"/>
              <w:rPr>
                <w:sz w:val="28"/>
                <w:szCs w:val="28"/>
                <w:lang w:val="en-US"/>
              </w:rPr>
            </w:pPr>
            <w:r w:rsidRPr="0040318F">
              <w:rPr>
                <w:sz w:val="28"/>
                <w:szCs w:val="28"/>
                <w:lang w:val="en-US"/>
              </w:rPr>
              <w:t>Full name of the organization</w:t>
            </w:r>
          </w:p>
          <w:p w:rsidR="00FA3BAF" w:rsidRPr="0040318F" w:rsidRDefault="0040318F" w:rsidP="0040318F">
            <w:pPr>
              <w:spacing w:after="0"/>
              <w:rPr>
                <w:sz w:val="28"/>
                <w:szCs w:val="28"/>
                <w:lang w:val="en-US"/>
              </w:rPr>
            </w:pPr>
            <w:r w:rsidRPr="0040318F">
              <w:rPr>
                <w:sz w:val="28"/>
                <w:szCs w:val="28"/>
                <w:lang w:val="en-US"/>
              </w:rPr>
              <w:t>(as on the organization’s website):</w:t>
            </w:r>
          </w:p>
        </w:tc>
        <w:tc>
          <w:tcPr>
            <w:tcW w:w="4996" w:type="dxa"/>
            <w:shd w:val="clear" w:color="auto" w:fill="auto"/>
          </w:tcPr>
          <w:p w:rsidR="00FA3BAF" w:rsidRPr="0040318F" w:rsidRDefault="00FA3BAF" w:rsidP="008433AB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272355" w:rsidRPr="00B91268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272355" w:rsidRPr="0040318F" w:rsidRDefault="00272355" w:rsidP="0040318F">
            <w:pPr>
              <w:spacing w:after="0"/>
              <w:rPr>
                <w:sz w:val="28"/>
                <w:szCs w:val="28"/>
                <w:lang w:val="en-US"/>
              </w:rPr>
            </w:pPr>
            <w:r w:rsidRPr="00272355">
              <w:rPr>
                <w:sz w:val="28"/>
                <w:szCs w:val="28"/>
                <w:lang w:val="en-US"/>
              </w:rPr>
              <w:t>Abbreviated name of the organization</w:t>
            </w:r>
          </w:p>
        </w:tc>
        <w:tc>
          <w:tcPr>
            <w:tcW w:w="4996" w:type="dxa"/>
            <w:shd w:val="clear" w:color="auto" w:fill="auto"/>
          </w:tcPr>
          <w:p w:rsidR="00272355" w:rsidRPr="0040318F" w:rsidRDefault="00272355" w:rsidP="008433AB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FA3BAF" w:rsidRPr="008433AB" w:rsidTr="008433AB">
        <w:trPr>
          <w:trHeight w:val="718"/>
        </w:trPr>
        <w:tc>
          <w:tcPr>
            <w:tcW w:w="4673" w:type="dxa"/>
            <w:shd w:val="clear" w:color="auto" w:fill="auto"/>
          </w:tcPr>
          <w:p w:rsidR="00FA3BAF" w:rsidRPr="008433AB" w:rsidRDefault="0040318F" w:rsidP="008433AB">
            <w:pPr>
              <w:spacing w:after="0"/>
              <w:rPr>
                <w:sz w:val="28"/>
                <w:szCs w:val="28"/>
              </w:rPr>
            </w:pPr>
            <w:proofErr w:type="spellStart"/>
            <w:r w:rsidRPr="0040318F">
              <w:rPr>
                <w:sz w:val="28"/>
                <w:szCs w:val="28"/>
              </w:rPr>
              <w:t>Position</w:t>
            </w:r>
            <w:proofErr w:type="spellEnd"/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FA3BAF" w:rsidRPr="00B91268" w:rsidTr="008433AB">
        <w:trPr>
          <w:trHeight w:val="718"/>
        </w:trPr>
        <w:tc>
          <w:tcPr>
            <w:tcW w:w="4673" w:type="dxa"/>
            <w:shd w:val="clear" w:color="auto" w:fill="auto"/>
          </w:tcPr>
          <w:p w:rsidR="00FA3BAF" w:rsidRPr="0040318F" w:rsidRDefault="0040318F" w:rsidP="008433AB">
            <w:pPr>
              <w:spacing w:after="0"/>
              <w:rPr>
                <w:sz w:val="28"/>
                <w:szCs w:val="28"/>
                <w:lang w:val="en-US"/>
              </w:rPr>
            </w:pPr>
            <w:r w:rsidRPr="0040318F">
              <w:rPr>
                <w:sz w:val="28"/>
                <w:szCs w:val="28"/>
                <w:lang w:val="en-US"/>
              </w:rPr>
              <w:t>Participation with or without report</w:t>
            </w:r>
          </w:p>
        </w:tc>
        <w:tc>
          <w:tcPr>
            <w:tcW w:w="4996" w:type="dxa"/>
            <w:shd w:val="clear" w:color="auto" w:fill="auto"/>
          </w:tcPr>
          <w:p w:rsidR="00FA3BAF" w:rsidRPr="0040318F" w:rsidRDefault="00FA3BAF" w:rsidP="008433AB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:rsidR="008433AB" w:rsidRPr="0040318F" w:rsidRDefault="008433AB" w:rsidP="008433AB">
      <w:pPr>
        <w:rPr>
          <w:lang w:val="en-US"/>
        </w:rPr>
      </w:pPr>
      <w:r w:rsidRPr="0040318F">
        <w:rPr>
          <w:lang w:val="en-US"/>
        </w:rPr>
        <w:br w:type="page"/>
      </w:r>
    </w:p>
    <w:p w:rsidR="00963BD2" w:rsidRPr="004801BD" w:rsidRDefault="00272355" w:rsidP="009A2083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4801BD">
        <w:rPr>
          <w:rFonts w:cs="Times New Roman"/>
          <w:b/>
          <w:sz w:val="28"/>
          <w:szCs w:val="28"/>
          <w:lang w:val="en-US"/>
        </w:rPr>
        <w:lastRenderedPageBreak/>
        <w:t xml:space="preserve">Title of report in </w:t>
      </w:r>
      <w:r>
        <w:rPr>
          <w:rFonts w:cs="Times New Roman"/>
          <w:b/>
          <w:sz w:val="28"/>
          <w:szCs w:val="28"/>
          <w:lang w:val="en-US"/>
        </w:rPr>
        <w:t>E</w:t>
      </w:r>
      <w:r w:rsidRPr="004801BD">
        <w:rPr>
          <w:rFonts w:cs="Times New Roman"/>
          <w:b/>
          <w:sz w:val="28"/>
          <w:szCs w:val="28"/>
          <w:lang w:val="en-US"/>
        </w:rPr>
        <w:t>nglish</w:t>
      </w:r>
      <w:r w:rsidR="00110049" w:rsidRPr="004801BD">
        <w:rPr>
          <w:rFonts w:cs="Times New Roman"/>
          <w:b/>
          <w:sz w:val="28"/>
          <w:szCs w:val="28"/>
          <w:lang w:val="en-US"/>
        </w:rPr>
        <w:br/>
      </w:r>
      <w:r w:rsidR="004801BD" w:rsidRPr="004801BD">
        <w:rPr>
          <w:rFonts w:cs="Times New Roman"/>
          <w:b/>
          <w:sz w:val="28"/>
          <w:szCs w:val="28"/>
          <w:lang w:val="en-US"/>
        </w:rPr>
        <w:t>(Times New Roman 14 font, bold)</w:t>
      </w:r>
    </w:p>
    <w:p w:rsidR="00110049" w:rsidRPr="004801BD" w:rsidRDefault="00110049" w:rsidP="009A2083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:rsidR="00A80BB6" w:rsidRPr="00272355" w:rsidRDefault="004801BD" w:rsidP="009A2083">
      <w:pPr>
        <w:tabs>
          <w:tab w:val="left" w:pos="5715"/>
        </w:tabs>
        <w:spacing w:after="0"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Full</w:t>
      </w:r>
      <w:r w:rsidRPr="00272355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name</w:t>
      </w:r>
      <w:r w:rsidR="00110049" w:rsidRPr="00272355">
        <w:rPr>
          <w:rFonts w:cs="Times New Roman"/>
          <w:szCs w:val="24"/>
          <w:vertAlign w:val="superscript"/>
          <w:lang w:val="en-US"/>
        </w:rPr>
        <w:t>1</w:t>
      </w:r>
      <w:r w:rsidR="00110049" w:rsidRPr="00272355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>Full</w:t>
      </w:r>
      <w:r w:rsidRPr="00272355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name</w:t>
      </w:r>
      <w:r w:rsidR="00110049" w:rsidRPr="00272355">
        <w:rPr>
          <w:rFonts w:cs="Times New Roman"/>
          <w:szCs w:val="24"/>
          <w:vertAlign w:val="superscript"/>
          <w:lang w:val="en-US"/>
        </w:rPr>
        <w:t>2</w:t>
      </w:r>
      <w:r w:rsidR="00110049" w:rsidRPr="00272355">
        <w:rPr>
          <w:rFonts w:cs="Times New Roman"/>
          <w:szCs w:val="24"/>
          <w:lang w:val="en-US"/>
        </w:rPr>
        <w:t xml:space="preserve"> </w:t>
      </w:r>
    </w:p>
    <w:p w:rsidR="009A2083" w:rsidRPr="00272355" w:rsidRDefault="009A2083" w:rsidP="009A2083">
      <w:pPr>
        <w:tabs>
          <w:tab w:val="left" w:pos="5715"/>
        </w:tabs>
        <w:spacing w:after="0" w:line="240" w:lineRule="auto"/>
        <w:jc w:val="center"/>
        <w:rPr>
          <w:rFonts w:cs="Times New Roman"/>
          <w:szCs w:val="24"/>
          <w:lang w:val="en-US"/>
        </w:rPr>
      </w:pPr>
    </w:p>
    <w:p w:rsidR="00A80BB6" w:rsidRPr="004801BD" w:rsidRDefault="009A2083" w:rsidP="009A2083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 w:rsidRPr="004801BD">
        <w:rPr>
          <w:rFonts w:cs="Times New Roman"/>
          <w:szCs w:val="24"/>
          <w:vertAlign w:val="superscript"/>
          <w:lang w:val="en-US"/>
        </w:rPr>
        <w:t>1</w:t>
      </w:r>
      <w:r w:rsidR="004801BD" w:rsidRPr="004801BD">
        <w:rPr>
          <w:rFonts w:cs="Times New Roman"/>
          <w:szCs w:val="24"/>
          <w:lang w:val="en-US"/>
        </w:rPr>
        <w:t>Name of the organization of the first author</w:t>
      </w:r>
    </w:p>
    <w:p w:rsidR="004801BD" w:rsidRPr="004801BD" w:rsidRDefault="009A2083" w:rsidP="004801BD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 w:rsidRPr="004801BD">
        <w:rPr>
          <w:rFonts w:cs="Times New Roman"/>
          <w:szCs w:val="24"/>
          <w:vertAlign w:val="superscript"/>
          <w:lang w:val="en-US"/>
        </w:rPr>
        <w:t>2</w:t>
      </w:r>
      <w:r w:rsidR="004801BD" w:rsidRPr="004801BD">
        <w:rPr>
          <w:rFonts w:cs="Times New Roman"/>
          <w:szCs w:val="24"/>
          <w:lang w:val="en-US"/>
        </w:rPr>
        <w:t xml:space="preserve">Name of the organization of the </w:t>
      </w:r>
      <w:r w:rsidR="004801BD">
        <w:rPr>
          <w:rFonts w:cs="Times New Roman"/>
          <w:szCs w:val="24"/>
          <w:lang w:val="en-US"/>
        </w:rPr>
        <w:t>second</w:t>
      </w:r>
      <w:r w:rsidR="004801BD" w:rsidRPr="004801BD">
        <w:rPr>
          <w:rFonts w:cs="Times New Roman"/>
          <w:szCs w:val="24"/>
          <w:lang w:val="en-US"/>
        </w:rPr>
        <w:t xml:space="preserve"> author</w:t>
      </w:r>
    </w:p>
    <w:p w:rsidR="00A80BB6" w:rsidRPr="004801BD" w:rsidRDefault="00A80BB6" w:rsidP="004801BD">
      <w:pPr>
        <w:spacing w:after="0" w:line="240" w:lineRule="auto"/>
        <w:jc w:val="center"/>
        <w:rPr>
          <w:rFonts w:cs="Times New Roman"/>
          <w:szCs w:val="24"/>
          <w:lang w:val="en-US"/>
        </w:rPr>
      </w:pPr>
    </w:p>
    <w:p w:rsidR="00A80BB6" w:rsidRPr="004801BD" w:rsidRDefault="004801BD" w:rsidP="009A2083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 w:rsidRPr="004801BD">
        <w:rPr>
          <w:rFonts w:cs="Times New Roman"/>
          <w:lang w:val="en-US"/>
        </w:rPr>
        <w:t>Author's contact e-mail specified in the registration form</w:t>
      </w:r>
    </w:p>
    <w:p w:rsidR="009A2083" w:rsidRPr="004801BD" w:rsidRDefault="009A2083" w:rsidP="009A2083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9A2083" w:rsidRPr="004801BD" w:rsidRDefault="004801BD" w:rsidP="00057F7D">
      <w:pPr>
        <w:spacing w:after="0" w:line="240" w:lineRule="auto"/>
        <w:ind w:firstLine="709"/>
        <w:jc w:val="both"/>
        <w:rPr>
          <w:rFonts w:cs="Times New Roman"/>
          <w:szCs w:val="24"/>
          <w:lang w:val="en-US"/>
        </w:rPr>
      </w:pPr>
      <w:r w:rsidRPr="004801BD">
        <w:rPr>
          <w:rFonts w:cs="Times New Roman"/>
          <w:szCs w:val="24"/>
          <w:lang w:val="en-US"/>
        </w:rPr>
        <w:t>Document margins 2.5 cm on each side. All text, except for the title of the report, is typed in Times New Roman 12; line spacing 1.</w:t>
      </w:r>
      <w:r w:rsidR="00272355" w:rsidRPr="00272355">
        <w:rPr>
          <w:rFonts w:cs="Times New Roman"/>
          <w:szCs w:val="24"/>
          <w:lang w:val="en-US"/>
        </w:rPr>
        <w:t>5</w:t>
      </w:r>
      <w:r w:rsidRPr="004801BD">
        <w:rPr>
          <w:rFonts w:cs="Times New Roman"/>
          <w:szCs w:val="24"/>
          <w:lang w:val="en-US"/>
        </w:rPr>
        <w:t xml:space="preserve">; indent of the first line of the paragraph 1.25; </w:t>
      </w:r>
      <w:r w:rsidR="00272355" w:rsidRPr="00272355">
        <w:rPr>
          <w:rFonts w:cs="Times New Roman"/>
          <w:szCs w:val="24"/>
          <w:lang w:val="en-US"/>
        </w:rPr>
        <w:t xml:space="preserve">alignment of text to the width of the page without automatic hyphenation. The </w:t>
      </w:r>
      <w:r w:rsidR="00272355" w:rsidRPr="00272355">
        <w:rPr>
          <w:rFonts w:cs="Times New Roman"/>
          <w:b/>
          <w:szCs w:val="24"/>
          <w:lang w:val="en-US"/>
        </w:rPr>
        <w:t>volume</w:t>
      </w:r>
      <w:r w:rsidR="00272355" w:rsidRPr="00272355">
        <w:rPr>
          <w:rFonts w:cs="Times New Roman"/>
          <w:szCs w:val="24"/>
          <w:lang w:val="en-US"/>
        </w:rPr>
        <w:t xml:space="preserve"> of the report materials is 3-5 pages.</w:t>
      </w:r>
    </w:p>
    <w:p w:rsidR="00272355" w:rsidRPr="00272355" w:rsidRDefault="00272355" w:rsidP="00272355">
      <w:pPr>
        <w:spacing w:after="0" w:line="240" w:lineRule="auto"/>
        <w:ind w:firstLine="709"/>
        <w:jc w:val="both"/>
        <w:rPr>
          <w:rFonts w:cs="Times New Roman"/>
          <w:szCs w:val="24"/>
          <w:lang w:val="en-US"/>
        </w:rPr>
      </w:pPr>
      <w:r w:rsidRPr="00272355">
        <w:rPr>
          <w:rFonts w:cs="Times New Roman"/>
          <w:szCs w:val="24"/>
          <w:lang w:val="en-US"/>
        </w:rPr>
        <w:t xml:space="preserve">To set formulas, you must use the built-in Microsoft Word formula editor (Microsoft Equation and </w:t>
      </w:r>
      <w:proofErr w:type="spellStart"/>
      <w:r w:rsidRPr="00272355">
        <w:rPr>
          <w:rFonts w:cs="Times New Roman"/>
          <w:szCs w:val="24"/>
          <w:lang w:val="en-US"/>
        </w:rPr>
        <w:t>MathType</w:t>
      </w:r>
      <w:proofErr w:type="spellEnd"/>
      <w:r w:rsidRPr="00272355">
        <w:rPr>
          <w:rFonts w:cs="Times New Roman"/>
          <w:szCs w:val="24"/>
          <w:lang w:val="en-US"/>
        </w:rPr>
        <w:t xml:space="preserve"> are not allowed).</w:t>
      </w:r>
    </w:p>
    <w:p w:rsidR="00272355" w:rsidRP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</w:p>
    <w:p w:rsidR="00A61778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  <w:r w:rsidRPr="00272355">
        <w:rPr>
          <w:rFonts w:cs="Times New Roman"/>
          <w:b/>
          <w:szCs w:val="24"/>
          <w:lang w:val="en-US"/>
        </w:rPr>
        <w:t>Formula example:</w:t>
      </w:r>
    </w:p>
    <w:p w:rsid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38"/>
      </w:tblGrid>
      <w:tr w:rsidR="00272355" w:rsidTr="00A419EE">
        <w:trPr>
          <w:trHeight w:val="722"/>
        </w:trPr>
        <w:tc>
          <w:tcPr>
            <w:tcW w:w="8222" w:type="dxa"/>
            <w:vAlign w:val="center"/>
          </w:tcPr>
          <w:p w:rsidR="00272355" w:rsidRDefault="00272355" w:rsidP="00A419EE">
            <w:pPr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Cambria Math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4"/>
                          </w:rPr>
                          <m:t>-4</m:t>
                        </m:r>
                        <m:r>
                          <w:rPr>
                            <w:rFonts w:ascii="Cambria Math" w:hAnsi="Cambria Math" w:cs="Cambria Math"/>
                            <w:szCs w:val="24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,</m:t>
                </m:r>
              </m:oMath>
            </m:oMathPara>
          </w:p>
        </w:tc>
        <w:tc>
          <w:tcPr>
            <w:tcW w:w="838" w:type="dxa"/>
            <w:vAlign w:val="center"/>
          </w:tcPr>
          <w:p w:rsidR="00272355" w:rsidRDefault="00272355" w:rsidP="00A419EE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(1)</w:t>
            </w:r>
          </w:p>
        </w:tc>
      </w:tr>
    </w:tbl>
    <w:p w:rsidR="00272355" w:rsidRPr="0002642D" w:rsidRDefault="00272355" w:rsidP="00272355">
      <w:pPr>
        <w:spacing w:after="0" w:line="240" w:lineRule="auto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x</m:t>
        </m:r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is</w:t>
      </w:r>
      <w:r>
        <w:rPr>
          <w:rFonts w:eastAsiaTheme="minorEastAsia" w:cs="Times New Roman"/>
          <w:szCs w:val="24"/>
        </w:rPr>
        <w:t xml:space="preserve"> …</w:t>
      </w:r>
    </w:p>
    <w:p w:rsidR="00272355" w:rsidRDefault="00272355" w:rsidP="0027235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Figure</w:t>
      </w:r>
      <w:r w:rsidRPr="00272355">
        <w:rPr>
          <w:rFonts w:cs="Times New Roman"/>
          <w:b/>
          <w:szCs w:val="24"/>
          <w:lang w:val="en-US"/>
        </w:rPr>
        <w:t xml:space="preserve"> example:</w:t>
      </w:r>
    </w:p>
    <w:p w:rsid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72355" w:rsidTr="00A419EE">
        <w:tc>
          <w:tcPr>
            <w:tcW w:w="9060" w:type="dxa"/>
          </w:tcPr>
          <w:p w:rsidR="00272355" w:rsidRDefault="00B91268" w:rsidP="00A419E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>
                  <wp:extent cx="2609850" cy="2524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355" w:rsidTr="00A419EE">
        <w:tc>
          <w:tcPr>
            <w:tcW w:w="9060" w:type="dxa"/>
          </w:tcPr>
          <w:p w:rsidR="00272355" w:rsidRPr="0002642D" w:rsidRDefault="00272355" w:rsidP="00A419E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72355">
              <w:rPr>
                <w:rFonts w:cs="Times New Roman"/>
                <w:szCs w:val="24"/>
              </w:rPr>
              <w:t>Figure</w:t>
            </w:r>
            <w:proofErr w:type="spellEnd"/>
            <w:r w:rsidRPr="00272355">
              <w:rPr>
                <w:rFonts w:cs="Times New Roman"/>
                <w:szCs w:val="24"/>
              </w:rPr>
              <w:t xml:space="preserve"> 1 </w:t>
            </w:r>
            <w:r>
              <w:rPr>
                <w:rFonts w:cs="Times New Roman"/>
                <w:szCs w:val="24"/>
                <w:lang w:val="en-US"/>
              </w:rPr>
              <w:t>–</w:t>
            </w:r>
            <w:r w:rsidRPr="0027235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72355">
              <w:rPr>
                <w:rFonts w:cs="Times New Roman"/>
                <w:szCs w:val="24"/>
              </w:rPr>
              <w:t>Logo</w:t>
            </w:r>
            <w:proofErr w:type="spellEnd"/>
          </w:p>
        </w:tc>
      </w:tr>
    </w:tbl>
    <w:p w:rsid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</w:p>
    <w:p w:rsidR="00272355" w:rsidRP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  <w:r w:rsidRPr="00272355">
        <w:rPr>
          <w:rFonts w:cs="Times New Roman"/>
          <w:b/>
          <w:szCs w:val="24"/>
          <w:lang w:val="en-US"/>
        </w:rPr>
        <w:t>Table design example:</w:t>
      </w:r>
    </w:p>
    <w:p w:rsidR="00272355" w:rsidRP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</w:p>
    <w:p w:rsidR="00272355" w:rsidRDefault="00272355" w:rsidP="00272355">
      <w:pPr>
        <w:spacing w:after="0" w:line="240" w:lineRule="auto"/>
        <w:jc w:val="both"/>
        <w:rPr>
          <w:rFonts w:cs="Times New Roman"/>
          <w:szCs w:val="24"/>
          <w:lang w:val="en-US"/>
        </w:rPr>
      </w:pPr>
      <w:r w:rsidRPr="00272355">
        <w:rPr>
          <w:rFonts w:cs="Times New Roman"/>
          <w:szCs w:val="24"/>
          <w:lang w:val="en-US"/>
        </w:rPr>
        <w:t xml:space="preserve">Table 1 </w:t>
      </w:r>
      <w:r>
        <w:rPr>
          <w:rFonts w:cs="Times New Roman"/>
          <w:szCs w:val="24"/>
          <w:lang w:val="en-US"/>
        </w:rPr>
        <w:t>–</w:t>
      </w:r>
      <w:r w:rsidRPr="00272355">
        <w:rPr>
          <w:rFonts w:cs="Times New Roman"/>
          <w:szCs w:val="24"/>
          <w:lang w:val="en-US"/>
        </w:rPr>
        <w:t xml:space="preserve"> Name of the table (if any)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72355" w:rsidTr="00A419EE">
        <w:tc>
          <w:tcPr>
            <w:tcW w:w="3020" w:type="dxa"/>
          </w:tcPr>
          <w:p w:rsidR="00272355" w:rsidRPr="0056197B" w:rsidRDefault="00272355" w:rsidP="00A419E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Column</w:t>
            </w:r>
            <w:r w:rsidRPr="0056197B">
              <w:rPr>
                <w:rFonts w:cs="Times New Roman"/>
                <w:b/>
                <w:szCs w:val="24"/>
              </w:rPr>
              <w:t xml:space="preserve"> 1</w:t>
            </w:r>
          </w:p>
        </w:tc>
        <w:tc>
          <w:tcPr>
            <w:tcW w:w="3020" w:type="dxa"/>
          </w:tcPr>
          <w:p w:rsidR="00272355" w:rsidRPr="0056197B" w:rsidRDefault="00272355" w:rsidP="00A419E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Column</w:t>
            </w:r>
            <w:r w:rsidRPr="0056197B">
              <w:rPr>
                <w:rFonts w:cs="Times New Roman"/>
                <w:b/>
                <w:szCs w:val="24"/>
              </w:rPr>
              <w:t xml:space="preserve"> 2</w:t>
            </w:r>
          </w:p>
        </w:tc>
        <w:tc>
          <w:tcPr>
            <w:tcW w:w="3020" w:type="dxa"/>
          </w:tcPr>
          <w:p w:rsidR="00272355" w:rsidRPr="0056197B" w:rsidRDefault="00272355" w:rsidP="00A419E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Column</w:t>
            </w:r>
            <w:r w:rsidRPr="0056197B">
              <w:rPr>
                <w:rFonts w:cs="Times New Roman"/>
                <w:b/>
                <w:szCs w:val="24"/>
              </w:rPr>
              <w:t xml:space="preserve"> 3</w:t>
            </w:r>
          </w:p>
        </w:tc>
      </w:tr>
      <w:tr w:rsidR="00272355" w:rsidTr="00A419EE"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72355" w:rsidTr="00A419EE"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72355" w:rsidTr="00A419EE"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272355" w:rsidRDefault="00272355" w:rsidP="00A419E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272355" w:rsidRPr="00272355" w:rsidRDefault="00272355" w:rsidP="00272355">
      <w:pPr>
        <w:spacing w:after="0" w:line="240" w:lineRule="auto"/>
        <w:ind w:firstLine="709"/>
        <w:jc w:val="both"/>
        <w:rPr>
          <w:rFonts w:cs="Times New Roman"/>
          <w:b/>
          <w:szCs w:val="24"/>
          <w:lang w:val="en-US"/>
        </w:rPr>
      </w:pPr>
      <w:r w:rsidRPr="00272355">
        <w:rPr>
          <w:rFonts w:cs="Times New Roman"/>
          <w:b/>
          <w:szCs w:val="24"/>
          <w:lang w:val="en-US"/>
        </w:rPr>
        <w:lastRenderedPageBreak/>
        <w:t>Examples of the design of bibliographic references:</w:t>
      </w:r>
    </w:p>
    <w:p w:rsidR="009F70EC" w:rsidRDefault="00272355" w:rsidP="00B912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4"/>
          <w:lang w:val="en-US"/>
        </w:rPr>
      </w:pPr>
      <w:r w:rsidRPr="00272355">
        <w:rPr>
          <w:rFonts w:cs="Times New Roman"/>
          <w:szCs w:val="24"/>
          <w:lang w:val="en-US"/>
        </w:rPr>
        <w:t>For the book:</w:t>
      </w:r>
    </w:p>
    <w:p w:rsidR="00272355" w:rsidRDefault="00272355" w:rsidP="00B91268">
      <w:pPr>
        <w:pStyle w:val="a6"/>
        <w:spacing w:after="0" w:line="240" w:lineRule="auto"/>
        <w:ind w:left="0" w:firstLine="709"/>
        <w:jc w:val="both"/>
        <w:rPr>
          <w:rFonts w:cs="Times New Roman"/>
          <w:szCs w:val="24"/>
          <w:lang w:val="en-US"/>
        </w:rPr>
      </w:pPr>
      <w:r w:rsidRPr="009F70EC">
        <w:rPr>
          <w:rFonts w:cs="Times New Roman"/>
          <w:szCs w:val="24"/>
          <w:lang w:val="en-US"/>
        </w:rPr>
        <w:t xml:space="preserve">McInnes C.R. Solar sailing: Technology, dynamics and mission applications. Springer Berlin, Heidelberg, </w:t>
      </w:r>
      <w:bookmarkStart w:id="0" w:name="_GoBack"/>
      <w:bookmarkEnd w:id="0"/>
      <w:r w:rsidRPr="009F70EC">
        <w:rPr>
          <w:rFonts w:cs="Times New Roman"/>
          <w:szCs w:val="24"/>
          <w:lang w:val="en-US"/>
        </w:rPr>
        <w:t>2004. 296 p.</w:t>
      </w:r>
    </w:p>
    <w:p w:rsidR="009F70EC" w:rsidRDefault="009F70EC" w:rsidP="00B91268">
      <w:pPr>
        <w:pStyle w:val="a6"/>
        <w:spacing w:after="0" w:line="240" w:lineRule="auto"/>
        <w:ind w:left="0" w:firstLine="709"/>
        <w:jc w:val="both"/>
        <w:rPr>
          <w:rFonts w:cs="Times New Roman"/>
          <w:szCs w:val="24"/>
          <w:lang w:val="en-US"/>
        </w:rPr>
      </w:pPr>
    </w:p>
    <w:p w:rsidR="009F70EC" w:rsidRDefault="009F70EC" w:rsidP="00B912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F</w:t>
      </w:r>
      <w:r w:rsidRPr="009F70EC">
        <w:rPr>
          <w:rFonts w:cs="Times New Roman"/>
          <w:szCs w:val="24"/>
          <w:lang w:val="en-US"/>
        </w:rPr>
        <w:t xml:space="preserve">or the paper in </w:t>
      </w:r>
      <w:r>
        <w:rPr>
          <w:rFonts w:cs="Times New Roman"/>
          <w:szCs w:val="24"/>
          <w:lang w:val="en-US"/>
        </w:rPr>
        <w:t xml:space="preserve">a </w:t>
      </w:r>
      <w:r w:rsidRPr="009F70EC">
        <w:rPr>
          <w:rFonts w:cs="Times New Roman"/>
          <w:szCs w:val="24"/>
          <w:lang w:val="en-US"/>
        </w:rPr>
        <w:t>journal</w:t>
      </w:r>
      <w:r>
        <w:rPr>
          <w:rFonts w:cs="Times New Roman"/>
          <w:szCs w:val="24"/>
          <w:lang w:val="en-US"/>
        </w:rPr>
        <w:t>:</w:t>
      </w:r>
    </w:p>
    <w:p w:rsidR="009F70EC" w:rsidRDefault="009F70EC" w:rsidP="00B91268">
      <w:pPr>
        <w:shd w:val="clear" w:color="auto" w:fill="FCFDFD"/>
        <w:spacing w:after="0" w:line="240" w:lineRule="auto"/>
        <w:ind w:firstLine="709"/>
        <w:textAlignment w:val="baseline"/>
        <w:rPr>
          <w:rFonts w:cs="Times New Roman"/>
          <w:szCs w:val="24"/>
          <w:lang w:val="en-US"/>
        </w:rPr>
      </w:pPr>
      <w:proofErr w:type="spellStart"/>
      <w:r w:rsidRPr="009F70EC">
        <w:rPr>
          <w:rFonts w:cs="Times New Roman"/>
          <w:szCs w:val="24"/>
          <w:lang w:val="en-US"/>
        </w:rPr>
        <w:t>Vulpetti</w:t>
      </w:r>
      <w:proofErr w:type="spellEnd"/>
      <w:r w:rsidRPr="009F70EC">
        <w:rPr>
          <w:rFonts w:cs="Times New Roman"/>
          <w:szCs w:val="24"/>
          <w:lang w:val="en-US"/>
        </w:rPr>
        <w:t xml:space="preserve"> G., </w:t>
      </w:r>
      <w:proofErr w:type="spellStart"/>
      <w:r w:rsidRPr="009F70EC">
        <w:rPr>
          <w:rFonts w:cs="Times New Roman"/>
          <w:szCs w:val="24"/>
          <w:lang w:val="en-US"/>
        </w:rPr>
        <w:t>Santoli</w:t>
      </w:r>
      <w:proofErr w:type="spellEnd"/>
      <w:r w:rsidRPr="009F70EC">
        <w:rPr>
          <w:rFonts w:cs="Times New Roman"/>
          <w:szCs w:val="24"/>
          <w:lang w:val="en-US"/>
        </w:rPr>
        <w:t xml:space="preserve"> S., Mocci G. Preliminary investigation on carbon nanotube membranes for photon solar sails // Journal of the British Interplanetary Society. 2008. V. 61, </w:t>
      </w:r>
      <w:proofErr w:type="spellStart"/>
      <w:r w:rsidRPr="009F70EC">
        <w:rPr>
          <w:rFonts w:cs="Times New Roman"/>
          <w:szCs w:val="24"/>
          <w:lang w:val="en-US"/>
        </w:rPr>
        <w:t>Iss</w:t>
      </w:r>
      <w:proofErr w:type="spellEnd"/>
      <w:r w:rsidRPr="009F70EC">
        <w:rPr>
          <w:rFonts w:cs="Times New Roman"/>
          <w:szCs w:val="24"/>
          <w:lang w:val="en-US"/>
        </w:rPr>
        <w:t>. 8. P. 284-289.</w:t>
      </w:r>
    </w:p>
    <w:p w:rsidR="009F70EC" w:rsidRDefault="009F70EC" w:rsidP="00B91268">
      <w:pPr>
        <w:shd w:val="clear" w:color="auto" w:fill="FCFDFD"/>
        <w:spacing w:after="0" w:line="240" w:lineRule="auto"/>
        <w:ind w:firstLine="709"/>
        <w:textAlignment w:val="baseline"/>
        <w:rPr>
          <w:rFonts w:cs="Times New Roman"/>
          <w:szCs w:val="24"/>
          <w:lang w:val="en-US"/>
        </w:rPr>
      </w:pPr>
    </w:p>
    <w:p w:rsidR="009F70EC" w:rsidRPr="009F70EC" w:rsidRDefault="009F70EC" w:rsidP="00B91268">
      <w:pPr>
        <w:pStyle w:val="a6"/>
        <w:numPr>
          <w:ilvl w:val="0"/>
          <w:numId w:val="4"/>
        </w:numPr>
        <w:shd w:val="clear" w:color="auto" w:fill="FCFDFD"/>
        <w:spacing w:after="0" w:line="240" w:lineRule="auto"/>
        <w:ind w:left="0" w:firstLine="709"/>
        <w:textAlignment w:val="baseline"/>
        <w:rPr>
          <w:rFonts w:cs="Times New Roman"/>
          <w:szCs w:val="24"/>
          <w:lang w:val="en-US"/>
        </w:rPr>
      </w:pPr>
      <w:r w:rsidRPr="009F70EC">
        <w:rPr>
          <w:rFonts w:cs="Times New Roman"/>
          <w:szCs w:val="24"/>
          <w:lang w:val="en-US"/>
        </w:rPr>
        <w:t>For the proceedings of the conference:</w:t>
      </w:r>
    </w:p>
    <w:p w:rsidR="009F70EC" w:rsidRPr="009F70EC" w:rsidRDefault="009F70EC" w:rsidP="00B91268">
      <w:pPr>
        <w:pStyle w:val="a6"/>
        <w:spacing w:after="0" w:line="240" w:lineRule="auto"/>
        <w:ind w:left="0" w:firstLine="709"/>
        <w:jc w:val="both"/>
        <w:rPr>
          <w:rFonts w:cs="Times New Roman"/>
          <w:szCs w:val="24"/>
          <w:lang w:val="en-US"/>
        </w:rPr>
      </w:pPr>
      <w:r w:rsidRPr="009F70EC">
        <w:rPr>
          <w:rFonts w:cs="Times New Roman"/>
          <w:szCs w:val="24"/>
          <w:lang w:val="en-US"/>
        </w:rPr>
        <w:t>Forward R.L. Grey solar sails // Proceedings of the 25th Joint Propulsion Conference (July, 10-12, 1989, Monterey, California).</w:t>
      </w:r>
    </w:p>
    <w:sectPr w:rsidR="009F70EC" w:rsidRPr="009F70EC" w:rsidSect="009F70EC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90" w:rsidRDefault="00BC6990" w:rsidP="009F70EC">
      <w:pPr>
        <w:spacing w:after="0" w:line="240" w:lineRule="auto"/>
      </w:pPr>
      <w:r>
        <w:separator/>
      </w:r>
    </w:p>
  </w:endnote>
  <w:endnote w:type="continuationSeparator" w:id="0">
    <w:p w:rsidR="00BC6990" w:rsidRDefault="00BC6990" w:rsidP="009F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8837"/>
      <w:docPartObj>
        <w:docPartGallery w:val="Page Numbers (Bottom of Page)"/>
        <w:docPartUnique/>
      </w:docPartObj>
    </w:sdtPr>
    <w:sdtEndPr/>
    <w:sdtContent>
      <w:p w:rsidR="009F70EC" w:rsidRDefault="009F70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70EC" w:rsidRDefault="009F70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90" w:rsidRDefault="00BC6990" w:rsidP="009F70EC">
      <w:pPr>
        <w:spacing w:after="0" w:line="240" w:lineRule="auto"/>
      </w:pPr>
      <w:r>
        <w:separator/>
      </w:r>
    </w:p>
  </w:footnote>
  <w:footnote w:type="continuationSeparator" w:id="0">
    <w:p w:rsidR="00BC6990" w:rsidRDefault="00BC6990" w:rsidP="009F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530"/>
    <w:multiLevelType w:val="hybridMultilevel"/>
    <w:tmpl w:val="FE56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43B0"/>
    <w:multiLevelType w:val="hybridMultilevel"/>
    <w:tmpl w:val="BF12B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6CEE"/>
    <w:multiLevelType w:val="hybridMultilevel"/>
    <w:tmpl w:val="51E67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B1417F"/>
    <w:multiLevelType w:val="hybridMultilevel"/>
    <w:tmpl w:val="09A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7491"/>
    <w:multiLevelType w:val="multilevel"/>
    <w:tmpl w:val="6A56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B6"/>
    <w:rsid w:val="00044CEC"/>
    <w:rsid w:val="00054B59"/>
    <w:rsid w:val="00057F7D"/>
    <w:rsid w:val="00065BC2"/>
    <w:rsid w:val="000725AF"/>
    <w:rsid w:val="000800F0"/>
    <w:rsid w:val="00083368"/>
    <w:rsid w:val="000D530D"/>
    <w:rsid w:val="000D7D17"/>
    <w:rsid w:val="000F6F8D"/>
    <w:rsid w:val="00110049"/>
    <w:rsid w:val="001B63C5"/>
    <w:rsid w:val="001C57D8"/>
    <w:rsid w:val="001E0333"/>
    <w:rsid w:val="00257F75"/>
    <w:rsid w:val="002610CB"/>
    <w:rsid w:val="00272355"/>
    <w:rsid w:val="002D3577"/>
    <w:rsid w:val="003031FA"/>
    <w:rsid w:val="003955C6"/>
    <w:rsid w:val="003B2306"/>
    <w:rsid w:val="0040181F"/>
    <w:rsid w:val="0040318F"/>
    <w:rsid w:val="0045377E"/>
    <w:rsid w:val="00466F4F"/>
    <w:rsid w:val="00472772"/>
    <w:rsid w:val="004801BD"/>
    <w:rsid w:val="004A0A32"/>
    <w:rsid w:val="005032C4"/>
    <w:rsid w:val="00537E1C"/>
    <w:rsid w:val="005418B7"/>
    <w:rsid w:val="00543215"/>
    <w:rsid w:val="00576AF2"/>
    <w:rsid w:val="00597133"/>
    <w:rsid w:val="0061051B"/>
    <w:rsid w:val="006275C0"/>
    <w:rsid w:val="0068734F"/>
    <w:rsid w:val="0069568E"/>
    <w:rsid w:val="006A308D"/>
    <w:rsid w:val="006A36E3"/>
    <w:rsid w:val="00717B0B"/>
    <w:rsid w:val="00734D22"/>
    <w:rsid w:val="007438AF"/>
    <w:rsid w:val="007479B7"/>
    <w:rsid w:val="007A1EA0"/>
    <w:rsid w:val="008433AB"/>
    <w:rsid w:val="0091216E"/>
    <w:rsid w:val="00933A14"/>
    <w:rsid w:val="009520F1"/>
    <w:rsid w:val="00963BD2"/>
    <w:rsid w:val="0097192D"/>
    <w:rsid w:val="009A2083"/>
    <w:rsid w:val="009D397B"/>
    <w:rsid w:val="009F70EC"/>
    <w:rsid w:val="00A43BC8"/>
    <w:rsid w:val="00A53DE8"/>
    <w:rsid w:val="00A61778"/>
    <w:rsid w:val="00A80BB6"/>
    <w:rsid w:val="00AA3DD5"/>
    <w:rsid w:val="00AF38E9"/>
    <w:rsid w:val="00B05D4E"/>
    <w:rsid w:val="00B20366"/>
    <w:rsid w:val="00B5769E"/>
    <w:rsid w:val="00B635C8"/>
    <w:rsid w:val="00B74DA5"/>
    <w:rsid w:val="00B804CB"/>
    <w:rsid w:val="00B91268"/>
    <w:rsid w:val="00BA5C16"/>
    <w:rsid w:val="00BC6112"/>
    <w:rsid w:val="00BC6990"/>
    <w:rsid w:val="00C2583D"/>
    <w:rsid w:val="00C47B51"/>
    <w:rsid w:val="00CB6267"/>
    <w:rsid w:val="00CF7AD6"/>
    <w:rsid w:val="00D34114"/>
    <w:rsid w:val="00DD3414"/>
    <w:rsid w:val="00E52335"/>
    <w:rsid w:val="00E56C3A"/>
    <w:rsid w:val="00F36FE9"/>
    <w:rsid w:val="00F41D4B"/>
    <w:rsid w:val="00F52D16"/>
    <w:rsid w:val="00FA3BAF"/>
    <w:rsid w:val="00FB19D1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F83C"/>
  <w15:docId w15:val="{82C33B08-70FC-4E1B-A9A4-AC1C851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B7"/>
  </w:style>
  <w:style w:type="paragraph" w:styleId="1">
    <w:name w:val="heading 1"/>
    <w:basedOn w:val="a"/>
    <w:next w:val="a"/>
    <w:link w:val="10"/>
    <w:qFormat/>
    <w:rsid w:val="00FA3B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D53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CF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борник тезисов - Текст"/>
    <w:basedOn w:val="a"/>
    <w:link w:val="-0"/>
    <w:qFormat/>
    <w:rsid w:val="00CF7AD6"/>
    <w:rPr>
      <w:rFonts w:cstheme="minorHAnsi"/>
      <w:szCs w:val="28"/>
    </w:rPr>
  </w:style>
  <w:style w:type="character" w:customStyle="1" w:styleId="-0">
    <w:name w:val="Сборник тезисов - Текст Знак"/>
    <w:basedOn w:val="a0"/>
    <w:link w:val="-"/>
    <w:rsid w:val="00CF7AD6"/>
    <w:rPr>
      <w:rFonts w:cstheme="minorHAnsi"/>
      <w:szCs w:val="28"/>
    </w:rPr>
  </w:style>
  <w:style w:type="table" w:customStyle="1" w:styleId="11">
    <w:name w:val="Сетка таблицы1"/>
    <w:basedOn w:val="a1"/>
    <w:next w:val="a5"/>
    <w:uiPriority w:val="39"/>
    <w:rsid w:val="00CF7AD6"/>
    <w:pPr>
      <w:spacing w:after="0" w:line="240" w:lineRule="auto"/>
    </w:pPr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3DE8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F1A9F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57F7D"/>
    <w:pPr>
      <w:spacing w:after="0" w:line="240" w:lineRule="auto"/>
      <w:jc w:val="both"/>
    </w:pPr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rsid w:val="00FA3B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9F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0EC"/>
  </w:style>
  <w:style w:type="paragraph" w:styleId="ab">
    <w:name w:val="footer"/>
    <w:basedOn w:val="a"/>
    <w:link w:val="ac"/>
    <w:uiPriority w:val="99"/>
    <w:unhideWhenUsed/>
    <w:rsid w:val="009F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1572-D9A6-423D-9423-A2968262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Бариновы</dc:creator>
  <cp:lastModifiedBy>Синицын Леонид Игоревич</cp:lastModifiedBy>
  <cp:revision>5</cp:revision>
  <dcterms:created xsi:type="dcterms:W3CDTF">2023-02-14T12:41:00Z</dcterms:created>
  <dcterms:modified xsi:type="dcterms:W3CDTF">2025-02-14T11:38:00Z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